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5" w:type="dxa"/>
        <w:tblLook w:val="04A0" w:firstRow="1" w:lastRow="0" w:firstColumn="1" w:lastColumn="0" w:noHBand="0" w:noVBand="1"/>
      </w:tblPr>
      <w:tblGrid>
        <w:gridCol w:w="633"/>
        <w:gridCol w:w="2062"/>
        <w:gridCol w:w="1511"/>
        <w:gridCol w:w="5019"/>
      </w:tblGrid>
      <w:tr w:rsidR="0070572F" w:rsidRPr="0070572F" w:rsidTr="00CF5F26">
        <w:trPr>
          <w:trHeight w:val="292"/>
        </w:trPr>
        <w:tc>
          <w:tcPr>
            <w:tcW w:w="922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Executive Par 3 Golf Pin Usage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PIN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USE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0572F">
              <w:rPr>
                <w:rFonts w:ascii="Calibri" w:eastAsia="Times New Roman" w:hAnsi="Calibri" w:cs="Calibri"/>
                <w:color w:val="000000"/>
              </w:rPr>
              <w:t>Input/Output</w:t>
            </w:r>
            <w:proofErr w:type="spellEnd"/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COMMENT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5V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Power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Output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To power distribution block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GND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Ground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Output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To power distribution block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Reset Button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Input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Reset, Cancel or New Game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Two Player Button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Input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Default is one player, press for 2-player game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A2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A3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A4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A5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Single 7-segment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Output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What hole you are playing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Single 7-segment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Output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What hole you are playing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Single 7-segment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Output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What hole you are playing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Single 7-segment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Output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What hole you are playing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Single 7-segment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Output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What hole you are playing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Single 7-segment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Output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What hole you are playing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Single 7-segment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Output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What hole you are playing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IR Sensor for 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Input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Hole-In-One (Ace)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IR Sensor for 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Input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Birdie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IR Sensor for 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Input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Par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IR Sensor for 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Input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Bogey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LED - Green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Output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New game indicator on scoreboard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SDA (Data)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Output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I2C bus - for 4-digit 7-segment displays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SCL (Clock)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Output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I2C bus - for 4-digit 7-segment displays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LED - White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Output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Ace indicator on scoreboard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LED - Blue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Output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Bridie Indicator on scoreboard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LED - Yellow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Output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Par indicator on scoreboard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LED - Red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Output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Bogey indicator on scoreboard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LED - White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Output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Two-Player indicator on scoreboard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572F" w:rsidRPr="0070572F" w:rsidTr="00CF5F26">
        <w:trPr>
          <w:trHeight w:val="292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Button for 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Input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Double Bogey</w:t>
            </w:r>
          </w:p>
        </w:tc>
      </w:tr>
      <w:tr w:rsidR="0070572F" w:rsidRPr="0070572F" w:rsidTr="00CF5F26">
        <w:trPr>
          <w:trHeight w:val="306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72F" w:rsidRPr="0070572F" w:rsidRDefault="0070572F" w:rsidP="00705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7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bookmarkStart w:id="0" w:name="_GoBack"/>
        <w:bookmarkEnd w:id="0"/>
      </w:tr>
    </w:tbl>
    <w:p w:rsidR="00EC3B00" w:rsidRDefault="00EC3B00" w:rsidP="00CF5F26"/>
    <w:sectPr w:rsidR="00EC3B00" w:rsidSect="007057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2F"/>
    <w:rsid w:val="0070572F"/>
    <w:rsid w:val="00CF5F26"/>
    <w:rsid w:val="00EC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25F7"/>
  <w15:chartTrackingRefBased/>
  <w15:docId w15:val="{D68E9CEB-E3C6-4283-9F2F-2B49F49B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>Department of Veterans Affairs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Callison, Gordon N</dc:creator>
  <cp:keywords/>
  <dc:description/>
  <cp:lastModifiedBy>Callison, Gordon N</cp:lastModifiedBy>
  <cp:revision>2</cp:revision>
  <dcterms:created xsi:type="dcterms:W3CDTF">2020-11-04T16:49:00Z</dcterms:created>
  <dcterms:modified xsi:type="dcterms:W3CDTF">2020-11-04T16:52:00Z</dcterms:modified>
</cp:coreProperties>
</file>